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B86" w:rsidRDefault="007E3B86" w:rsidP="007E3B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 ИСКУССТВ</w:t>
      </w:r>
    </w:p>
    <w:p w:rsidR="007E3B86" w:rsidRDefault="007E3B86" w:rsidP="007E3B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E3B86">
        <w:rPr>
          <w:rFonts w:ascii="Times New Roman" w:hAnsi="Times New Roman" w:cs="Times New Roman"/>
          <w:b/>
          <w:sz w:val="28"/>
          <w:szCs w:val="28"/>
        </w:rPr>
        <w:t>Искусство Древней Руси</w:t>
      </w:r>
    </w:p>
    <w:p w:rsidR="007E3B86" w:rsidRDefault="00C008B4" w:rsidP="007E3B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31</w:t>
      </w:r>
      <w:r w:rsidR="0088030D">
        <w:rPr>
          <w:rFonts w:ascii="Times New Roman" w:hAnsi="Times New Roman" w:cs="Times New Roman"/>
          <w:b/>
          <w:sz w:val="28"/>
          <w:szCs w:val="28"/>
        </w:rPr>
        <w:t xml:space="preserve"> января</w:t>
      </w:r>
      <w:r w:rsidR="007E3B86">
        <w:rPr>
          <w:rFonts w:ascii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88030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мая</w:t>
      </w:r>
      <w:r w:rsidR="007E3B8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8030D">
        <w:rPr>
          <w:rFonts w:ascii="Times New Roman" w:hAnsi="Times New Roman" w:cs="Times New Roman"/>
          <w:b/>
          <w:sz w:val="28"/>
          <w:szCs w:val="28"/>
        </w:rPr>
        <w:t>4</w:t>
      </w:r>
    </w:p>
    <w:p w:rsidR="007E3B86" w:rsidRDefault="007E3B86" w:rsidP="007E3B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Пр. Мира, 12</w:t>
      </w:r>
    </w:p>
    <w:p w:rsidR="007E3B86" w:rsidRDefault="007A0D28" w:rsidP="007E3B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среда, 19:00 – 21:0</w:t>
      </w:r>
      <w:r w:rsidR="007E3B86">
        <w:rPr>
          <w:rFonts w:ascii="Times New Roman" w:hAnsi="Times New Roman" w:cs="Times New Roman"/>
          <w:b/>
          <w:sz w:val="28"/>
          <w:szCs w:val="28"/>
        </w:rPr>
        <w:t>0</w:t>
      </w:r>
    </w:p>
    <w:tbl>
      <w:tblPr>
        <w:tblStyle w:val="a3"/>
        <w:tblW w:w="10306" w:type="dxa"/>
        <w:tblInd w:w="-601" w:type="dxa"/>
        <w:tblLook w:val="04A0" w:firstRow="1" w:lastRow="0" w:firstColumn="1" w:lastColumn="0" w:noHBand="0" w:noVBand="1"/>
      </w:tblPr>
      <w:tblGrid>
        <w:gridCol w:w="709"/>
        <w:gridCol w:w="7230"/>
        <w:gridCol w:w="2367"/>
      </w:tblGrid>
      <w:tr w:rsidR="007E3B86" w:rsidRPr="00D46291" w:rsidTr="002B290D">
        <w:tc>
          <w:tcPr>
            <w:tcW w:w="709" w:type="dxa"/>
          </w:tcPr>
          <w:p w:rsidR="007E3B86" w:rsidRPr="00D46291" w:rsidRDefault="007E3B86" w:rsidP="002B29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230" w:type="dxa"/>
          </w:tcPr>
          <w:p w:rsidR="007E3B86" w:rsidRPr="00D46291" w:rsidRDefault="007E3B86" w:rsidP="002B29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темы</w:t>
            </w:r>
          </w:p>
        </w:tc>
        <w:tc>
          <w:tcPr>
            <w:tcW w:w="2367" w:type="dxa"/>
          </w:tcPr>
          <w:p w:rsidR="007E3B86" w:rsidRPr="00D46291" w:rsidRDefault="007E3B86" w:rsidP="002B29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Вводное занятие. </w:t>
            </w:r>
          </w:p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86">
              <w:rPr>
                <w:rFonts w:ascii="Times New Roman" w:hAnsi="Times New Roman" w:cs="Times New Roman"/>
                <w:sz w:val="28"/>
                <w:szCs w:val="28"/>
              </w:rPr>
              <w:t>Знакомство с искусством Древней Руси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30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Вводный семинар. </w:t>
            </w:r>
          </w:p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Пробуем метод описания и анализа произведений изобразительного искусства и выясняем о</w:t>
            </w:r>
            <w:r w:rsidRPr="007E3B86">
              <w:rPr>
                <w:rFonts w:ascii="Times New Roman" w:hAnsi="Times New Roman" w:cs="Times New Roman"/>
                <w:sz w:val="28"/>
                <w:szCs w:val="28"/>
              </w:rPr>
              <w:t>собенности искусства Языческой Руси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30" w:type="dxa"/>
          </w:tcPr>
          <w:p w:rsidR="007E3B86" w:rsidRPr="00C731D5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86">
              <w:rPr>
                <w:rFonts w:ascii="Times New Roman" w:hAnsi="Times New Roman" w:cs="Times New Roman"/>
                <w:sz w:val="28"/>
                <w:szCs w:val="28"/>
              </w:rPr>
              <w:t>Искусство Киевской Руси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Лекция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30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86">
              <w:rPr>
                <w:rFonts w:ascii="Times New Roman" w:hAnsi="Times New Roman" w:cs="Times New Roman"/>
                <w:sz w:val="28"/>
                <w:szCs w:val="28"/>
              </w:rPr>
              <w:t>Искусство Киевской Руси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Семинар</w:t>
            </w:r>
          </w:p>
          <w:p w:rsidR="007E3B86" w:rsidRDefault="008A7FF9" w:rsidP="008A7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Сравнение </w:t>
            </w:r>
            <w:r w:rsidR="007E3B86" w:rsidRPr="007E3B86">
              <w:rPr>
                <w:rFonts w:ascii="Times New Roman" w:hAnsi="Times New Roman" w:cs="Times New Roman"/>
                <w:sz w:val="28"/>
                <w:szCs w:val="28"/>
              </w:rPr>
              <w:t>Собор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E3B86" w:rsidRPr="007E3B86">
              <w:rPr>
                <w:rFonts w:ascii="Times New Roman" w:hAnsi="Times New Roman" w:cs="Times New Roman"/>
                <w:sz w:val="28"/>
                <w:szCs w:val="28"/>
              </w:rPr>
              <w:t xml:space="preserve"> святой Софии в Киеве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Собора святой Софии в Новгороде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30" w:type="dxa"/>
          </w:tcPr>
          <w:p w:rsidR="007E3B86" w:rsidRPr="00C731D5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86">
              <w:rPr>
                <w:rFonts w:ascii="Times New Roman" w:hAnsi="Times New Roman" w:cs="Times New Roman"/>
                <w:sz w:val="28"/>
                <w:szCs w:val="28"/>
              </w:rPr>
              <w:t>Искусство Новгорода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Лекция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30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86">
              <w:rPr>
                <w:rFonts w:ascii="Times New Roman" w:hAnsi="Times New Roman" w:cs="Times New Roman"/>
                <w:sz w:val="28"/>
                <w:szCs w:val="28"/>
              </w:rPr>
              <w:t>Искусство Новгорода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Семинар</w:t>
            </w:r>
          </w:p>
          <w:p w:rsidR="007E3B86" w:rsidRDefault="007E3B86" w:rsidP="008A7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86">
              <w:rPr>
                <w:rFonts w:ascii="Times New Roman" w:hAnsi="Times New Roman" w:cs="Times New Roman"/>
                <w:sz w:val="28"/>
                <w:szCs w:val="28"/>
              </w:rPr>
              <w:t>Росписи Феофана Грека в церкви Спаса Преображения на Ильине улице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30" w:type="dxa"/>
          </w:tcPr>
          <w:p w:rsidR="007E3B86" w:rsidRPr="00C731D5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86">
              <w:rPr>
                <w:rFonts w:ascii="Times New Roman" w:hAnsi="Times New Roman" w:cs="Times New Roman"/>
                <w:sz w:val="28"/>
                <w:szCs w:val="28"/>
              </w:rPr>
              <w:t>Искусство Владимиро-Суздальской Руси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Лекция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30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B86">
              <w:rPr>
                <w:rFonts w:ascii="Times New Roman" w:hAnsi="Times New Roman" w:cs="Times New Roman"/>
                <w:sz w:val="28"/>
                <w:szCs w:val="28"/>
              </w:rPr>
              <w:t>Искусство Владимиро-Суздальской Руси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Семинар</w:t>
            </w:r>
          </w:p>
          <w:p w:rsidR="007E3B86" w:rsidRDefault="000731E5" w:rsidP="007F5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Церковь Покрова Богородицы на Нерли </w:t>
            </w:r>
          </w:p>
        </w:tc>
        <w:tc>
          <w:tcPr>
            <w:tcW w:w="2367" w:type="dxa"/>
          </w:tcPr>
          <w:p w:rsidR="007E3B86" w:rsidRDefault="00A84DCD" w:rsidP="00C535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30" w:type="dxa"/>
          </w:tcPr>
          <w:p w:rsidR="007E3B86" w:rsidRPr="00C731D5" w:rsidRDefault="00EB33E1" w:rsidP="00EB33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3E1">
              <w:rPr>
                <w:rFonts w:ascii="Times New Roman" w:hAnsi="Times New Roman" w:cs="Times New Roman"/>
                <w:sz w:val="28"/>
                <w:szCs w:val="28"/>
              </w:rPr>
              <w:t xml:space="preserve">Искусство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Москвы в XIV – XVI веках</w:t>
            </w:r>
            <w:r w:rsidR="007E3B86">
              <w:rPr>
                <w:rFonts w:ascii="Times New Roman" w:hAnsi="Times New Roman" w:cs="Times New Roman"/>
                <w:sz w:val="28"/>
                <w:szCs w:val="28"/>
              </w:rPr>
              <w:t>. Лекция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230" w:type="dxa"/>
          </w:tcPr>
          <w:p w:rsidR="007E3B86" w:rsidRDefault="00EB33E1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3E1">
              <w:rPr>
                <w:rFonts w:ascii="Times New Roman" w:hAnsi="Times New Roman" w:cs="Times New Roman"/>
                <w:sz w:val="28"/>
                <w:szCs w:val="28"/>
              </w:rPr>
              <w:t xml:space="preserve">Искусство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Москвы в XIV – XVI веках</w:t>
            </w:r>
            <w:r w:rsidR="007E3B86">
              <w:rPr>
                <w:rFonts w:ascii="Times New Roman" w:hAnsi="Times New Roman" w:cs="Times New Roman"/>
                <w:sz w:val="28"/>
                <w:szCs w:val="28"/>
              </w:rPr>
              <w:t>. Семинар</w:t>
            </w:r>
          </w:p>
          <w:p w:rsidR="007E3B86" w:rsidRDefault="00EB33E1" w:rsidP="007F5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3E1">
              <w:rPr>
                <w:rFonts w:ascii="Times New Roman" w:hAnsi="Times New Roman" w:cs="Times New Roman"/>
                <w:sz w:val="28"/>
                <w:szCs w:val="28"/>
              </w:rPr>
              <w:t>Собор Покрова Богородицы на Рву</w:t>
            </w:r>
            <w:r w:rsidR="005F30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230" w:type="dxa"/>
          </w:tcPr>
          <w:p w:rsidR="007E3B86" w:rsidRPr="00C731D5" w:rsidRDefault="00EB33E1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3E1">
              <w:rPr>
                <w:rFonts w:ascii="Times New Roman" w:hAnsi="Times New Roman" w:cs="Times New Roman"/>
                <w:sz w:val="28"/>
                <w:szCs w:val="28"/>
              </w:rPr>
              <w:t>Искусство Московского государства XVII века</w:t>
            </w:r>
            <w:r w:rsidR="007E3B86">
              <w:rPr>
                <w:rFonts w:ascii="Times New Roman" w:hAnsi="Times New Roman" w:cs="Times New Roman"/>
                <w:sz w:val="28"/>
                <w:szCs w:val="28"/>
              </w:rPr>
              <w:t>. Лекция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230" w:type="dxa"/>
          </w:tcPr>
          <w:p w:rsidR="007E3B86" w:rsidRDefault="00EB33E1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3E1">
              <w:rPr>
                <w:rFonts w:ascii="Times New Roman" w:hAnsi="Times New Roman" w:cs="Times New Roman"/>
                <w:sz w:val="28"/>
                <w:szCs w:val="28"/>
              </w:rPr>
              <w:t>Искусство Московского государства XVII века</w:t>
            </w:r>
            <w:r w:rsidR="007E3B86">
              <w:rPr>
                <w:rFonts w:ascii="Times New Roman" w:hAnsi="Times New Roman" w:cs="Times New Roman"/>
                <w:sz w:val="28"/>
                <w:szCs w:val="28"/>
              </w:rPr>
              <w:t>. Семинар</w:t>
            </w:r>
          </w:p>
          <w:p w:rsidR="007E3B86" w:rsidRDefault="00EB33E1" w:rsidP="008A7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3E1">
              <w:rPr>
                <w:rFonts w:ascii="Times New Roman" w:hAnsi="Times New Roman" w:cs="Times New Roman"/>
                <w:sz w:val="28"/>
                <w:szCs w:val="28"/>
              </w:rPr>
              <w:t>Иконы «Троица» Андрея Рублева и «Троица» Симона Ушакова</w:t>
            </w:r>
            <w:r w:rsidR="00E451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</w:t>
            </w:r>
          </w:p>
        </w:tc>
      </w:tr>
      <w:tr w:rsidR="007E3B86" w:rsidTr="002B290D">
        <w:tc>
          <w:tcPr>
            <w:tcW w:w="709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230" w:type="dxa"/>
          </w:tcPr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занятие.</w:t>
            </w:r>
          </w:p>
          <w:p w:rsidR="007E3B86" w:rsidRDefault="007E3B8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индивидуального исследования</w:t>
            </w:r>
          </w:p>
        </w:tc>
        <w:tc>
          <w:tcPr>
            <w:tcW w:w="2367" w:type="dxa"/>
          </w:tcPr>
          <w:p w:rsidR="007E3B8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</w:tc>
      </w:tr>
      <w:tr w:rsidR="00455696" w:rsidTr="002B290D">
        <w:tc>
          <w:tcPr>
            <w:tcW w:w="709" w:type="dxa"/>
          </w:tcPr>
          <w:p w:rsidR="00455696" w:rsidRDefault="0045569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</w:tc>
        <w:tc>
          <w:tcPr>
            <w:tcW w:w="7230" w:type="dxa"/>
          </w:tcPr>
          <w:p w:rsidR="00455696" w:rsidRDefault="00455696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над ошибками</w:t>
            </w:r>
          </w:p>
        </w:tc>
        <w:tc>
          <w:tcPr>
            <w:tcW w:w="2367" w:type="dxa"/>
          </w:tcPr>
          <w:p w:rsidR="00455696" w:rsidRDefault="00A84DCD" w:rsidP="002B29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</w:t>
            </w:r>
          </w:p>
        </w:tc>
      </w:tr>
    </w:tbl>
    <w:p w:rsidR="007E3B86" w:rsidRPr="00F4011E" w:rsidRDefault="007E3B86" w:rsidP="007E3B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035C" w:rsidRDefault="007A0D28"/>
    <w:sectPr w:rsidR="00530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B86"/>
    <w:rsid w:val="000731E5"/>
    <w:rsid w:val="001902BA"/>
    <w:rsid w:val="00455696"/>
    <w:rsid w:val="005440ED"/>
    <w:rsid w:val="005F3050"/>
    <w:rsid w:val="00771439"/>
    <w:rsid w:val="007A0D28"/>
    <w:rsid w:val="007E3B86"/>
    <w:rsid w:val="007F57F2"/>
    <w:rsid w:val="0088030D"/>
    <w:rsid w:val="008A7FF9"/>
    <w:rsid w:val="00A84DCD"/>
    <w:rsid w:val="00B657A7"/>
    <w:rsid w:val="00C008B4"/>
    <w:rsid w:val="00C53582"/>
    <w:rsid w:val="00D7752C"/>
    <w:rsid w:val="00D96054"/>
    <w:rsid w:val="00E451F5"/>
    <w:rsid w:val="00E94126"/>
    <w:rsid w:val="00EB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3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3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user14</cp:lastModifiedBy>
  <cp:revision>12</cp:revision>
  <dcterms:created xsi:type="dcterms:W3CDTF">2019-11-19T09:49:00Z</dcterms:created>
  <dcterms:modified xsi:type="dcterms:W3CDTF">2024-01-16T11:27:00Z</dcterms:modified>
</cp:coreProperties>
</file>